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B78" w:rsidRPr="00136B78" w:rsidRDefault="00136B78" w:rsidP="00136B78">
      <w:pPr>
        <w:pStyle w:val="paragraph"/>
        <w:shd w:val="clear" w:color="auto" w:fill="FFFFFF"/>
        <w:spacing w:before="0" w:beforeAutospacing="0" w:after="0" w:afterAutospacing="0"/>
        <w:ind w:left="1080"/>
        <w:jc w:val="center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Аннотация к программе </w:t>
      </w:r>
      <w:r w:rsidRPr="00136B78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«Эко LAB»</w:t>
      </w:r>
    </w:p>
    <w:p w:rsidR="00185C1C" w:rsidRDefault="00185C1C" w:rsidP="00185C1C">
      <w:pPr>
        <w:pStyle w:val="paragraph"/>
        <w:spacing w:before="0" w:beforeAutospacing="0" w:after="0" w:afterAutospacing="0"/>
        <w:ind w:firstLine="42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       </w:t>
      </w:r>
      <w:r w:rsidR="00136B78">
        <w:rPr>
          <w:rStyle w:val="normaltextrun"/>
          <w:rFonts w:ascii="Arial" w:hAnsi="Arial" w:cs="Arial"/>
          <w:sz w:val="22"/>
          <w:szCs w:val="22"/>
        </w:rPr>
        <w:t>Настоящая программа объединения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«</w:t>
      </w:r>
      <w:r>
        <w:rPr>
          <w:rStyle w:val="normaltextrun"/>
          <w:rFonts w:ascii="Arial" w:hAnsi="Arial" w:cs="Arial"/>
          <w:color w:val="000000"/>
          <w:sz w:val="23"/>
          <w:szCs w:val="23"/>
          <w:shd w:val="clear" w:color="auto" w:fill="FFFFFF"/>
        </w:rPr>
        <w:t>Эко LAB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»</w:t>
      </w:r>
      <w:r>
        <w:rPr>
          <w:rStyle w:val="normaltextrun"/>
          <w:rFonts w:ascii="Arial" w:hAnsi="Arial" w:cs="Arial"/>
          <w:sz w:val="22"/>
          <w:szCs w:val="22"/>
        </w:rPr>
        <w:t> является программой </w:t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естественно-научной направленности.</w:t>
      </w:r>
      <w:r>
        <w:rPr>
          <w:rStyle w:val="normaltextrun"/>
          <w:rFonts w:ascii="Arial" w:hAnsi="Arial" w:cs="Arial"/>
          <w:sz w:val="22"/>
          <w:szCs w:val="22"/>
        </w:rPr>
        <w:t> Программа разработана для организации исследовательской экологической работы обучающихся, изучающих предметы естественнонаучного направления.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      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 Соответствовать высоким требованиям современных условий жизни может лишь человек, владеющий навыками научного мышления, умеющий работать с информацией, обладающий способностью самостоятельно осуществлять исследовательскую, опытно - экспериментальную и инновационную деятельность. Учитывая то, что приоритетные способы мышления формируются в раннем подростковом возрасте, очевидно, что навыки исследовательской деятельности необходимо прививать еще в школе. Однако узкие временные рамки урока не позволяют в полной мере использовать потенциал исследовательской деятельности для развития учащихся в школе. В этой связи большое значение имеет форма работы с детьми в системе дополнительного образования, нацеленной на формирование учебных исследовательских умений у учащихся.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       Актуальность программы 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обусловлена потребностями современного общества и образовательным заказом государства в области естественнонаучного образования. На первое место ставится формирование ключевой компетентности учащихся – их способности и готовности использовать усвоенные знания, умения и способы деятельности в реальной жизни для решения практических задач. Действуя в рамках </w:t>
      </w:r>
      <w:bookmarkStart w:id="0" w:name="_GoBack"/>
      <w:bookmarkEnd w:id="0"/>
      <w:r>
        <w:rPr>
          <w:rStyle w:val="normaltextrun"/>
          <w:rFonts w:ascii="Arial" w:hAnsi="Arial" w:cs="Arial"/>
          <w:color w:val="000000"/>
          <w:sz w:val="22"/>
          <w:szCs w:val="22"/>
        </w:rPr>
        <w:t>дополнительного образования, программа призвана не только обобщить и дополнить знания учащихся, полученные в школе, но и предоставить им широкую возможность самореализации в различных конкурсах исследовательских работ и проектной деятельности эколого-биологической направленности.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      Новизна программы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 заключается в том, </w:t>
      </w:r>
      <w:r w:rsidR="00136B78">
        <w:rPr>
          <w:rStyle w:val="normaltextrun"/>
          <w:rFonts w:ascii="Arial" w:hAnsi="Arial" w:cs="Arial"/>
          <w:color w:val="000000"/>
          <w:sz w:val="22"/>
          <w:szCs w:val="22"/>
        </w:rPr>
        <w:t>что проектно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-исследовательские работы проводятся с помощью цифровой лаборатории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n-US"/>
        </w:rPr>
        <w:t>PASCO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      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Программа учитывает возрастные особенности детей, участвующих в ее реализации. Использование разнообразных видов деятельности при обучении позволяет развивать у учащихся познавательный интерес к исследовательской деятельности, повышать стимул к обучению. Все это способствует более интенсивному усвоению знаний, приобретению умений и совершенствованию навыков исследовательской и проектной деятельности.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Основными формами занятий 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является исследовательские занятия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, проблемно-лабораторные и практические занятия,</w:t>
      </w:r>
      <w:r w:rsidR="00A2386A">
        <w:rPr>
          <w:rStyle w:val="normaltextrun"/>
          <w:rFonts w:ascii="Arial" w:hAnsi="Arial" w:cs="Arial"/>
          <w:color w:val="000000"/>
          <w:sz w:val="22"/>
          <w:szCs w:val="22"/>
        </w:rPr>
        <w:t xml:space="preserve"> экологические акции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, защита групповых проектов.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       Цель: 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формирование знаний, умений и навыков самостоятельной экспериментальной и исследовательской деятельности, развитие индивидуальности творческого потенциала ученика.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       Задачи: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Расширить знания учащихся по предметам естественнонаучной направленности;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Сформировать навыки элементарной исследовательской деятельности: анкетирования, социологического опроса, наблюдения, измерения, мониторинга и др.;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Изучить отдельные виды загрязнений окружающей среды;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Pr="00A2386A" w:rsidRDefault="00185C1C" w:rsidP="00AB3E15">
      <w:pPr>
        <w:pStyle w:val="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00A2386A">
        <w:rPr>
          <w:rStyle w:val="normaltextrun"/>
          <w:rFonts w:ascii="Arial" w:hAnsi="Arial" w:cs="Arial"/>
          <w:color w:val="000000"/>
          <w:sz w:val="22"/>
          <w:szCs w:val="22"/>
        </w:rPr>
        <w:t>Развить умение проектирования своей деятельности</w:t>
      </w:r>
      <w:r w:rsidR="00A2386A">
        <w:rPr>
          <w:rStyle w:val="normaltextrun"/>
          <w:rFonts w:ascii="Arial" w:hAnsi="Arial" w:cs="Arial"/>
          <w:color w:val="000000"/>
          <w:sz w:val="22"/>
          <w:szCs w:val="22"/>
        </w:rPr>
        <w:t>;</w:t>
      </w:r>
      <w:r w:rsidR="00A2386A" w:rsidRPr="00A2386A">
        <w:rPr>
          <w:rStyle w:val="normaltextrun"/>
          <w:rFonts w:ascii="Arial" w:hAnsi="Arial" w:cs="Arial"/>
          <w:color w:val="000000"/>
          <w:sz w:val="22"/>
          <w:szCs w:val="22"/>
        </w:rPr>
        <w:t xml:space="preserve"> н</w:t>
      </w:r>
      <w:r w:rsidRPr="00A2386A">
        <w:rPr>
          <w:rStyle w:val="normaltextrun"/>
          <w:rFonts w:ascii="Arial" w:hAnsi="Arial" w:cs="Arial"/>
          <w:color w:val="000000"/>
          <w:sz w:val="22"/>
          <w:szCs w:val="22"/>
        </w:rPr>
        <w:t>аучить применять коммуникативные и презентационные навыки</w:t>
      </w:r>
      <w:r w:rsidR="00A2386A">
        <w:rPr>
          <w:rStyle w:val="normaltextrun"/>
          <w:rFonts w:ascii="Arial" w:hAnsi="Arial" w:cs="Arial"/>
          <w:color w:val="000000"/>
          <w:sz w:val="22"/>
          <w:szCs w:val="22"/>
        </w:rPr>
        <w:t>,</w:t>
      </w:r>
      <w:r w:rsidRPr="00A2386A">
        <w:rPr>
          <w:rStyle w:val="normaltextrun"/>
          <w:rFonts w:ascii="Arial" w:hAnsi="Arial" w:cs="Arial"/>
          <w:color w:val="000000"/>
          <w:sz w:val="22"/>
          <w:szCs w:val="22"/>
        </w:rPr>
        <w:t xml:space="preserve"> оформлять результаты своей работы.</w:t>
      </w:r>
      <w:r w:rsidRPr="00A2386A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Продолжить формирование навыков самостоятельной работы с различными источниками информации, с цифровым оборудованием;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A2386A" w:rsidP="00185C1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Р</w:t>
      </w:r>
      <w:r w:rsidR="00185C1C">
        <w:rPr>
          <w:rStyle w:val="normaltextrun"/>
          <w:rFonts w:ascii="Arial" w:hAnsi="Arial" w:cs="Arial"/>
          <w:color w:val="000000"/>
          <w:sz w:val="22"/>
          <w:szCs w:val="22"/>
        </w:rPr>
        <w:t>азвивать творческие способности.</w:t>
      </w:r>
      <w:r w:rsidR="00185C1C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Совершенствовать навыки коллективной работы;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Способствовать пониманию современных проблем экологии и сознанию их актуальности;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A2386A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        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Возраст детей, участвующих в программе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 – учащиеся 8-9-х классов общеобразовательной школы, 14-15 лет.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        Программа объединения «</w:t>
      </w:r>
      <w:r>
        <w:rPr>
          <w:rStyle w:val="normaltextrun"/>
          <w:rFonts w:ascii="Arial" w:hAnsi="Arial" w:cs="Arial"/>
          <w:color w:val="000000"/>
          <w:sz w:val="23"/>
          <w:szCs w:val="23"/>
          <w:shd w:val="clear" w:color="auto" w:fill="FFFFFF"/>
        </w:rPr>
        <w:t>Эко LAB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» рассчитана на 1 год обучения и включает в себя 144 часа учебного времени. Вопросы, рассматриваемые на занятиях, охватывают как теоретический, так и практический материал. Практические занятия </w:t>
      </w:r>
      <w:proofErr w:type="gramStart"/>
      <w:r>
        <w:rPr>
          <w:rStyle w:val="normaltextrun"/>
          <w:rFonts w:ascii="Arial" w:hAnsi="Arial" w:cs="Arial"/>
          <w:color w:val="000000"/>
          <w:sz w:val="22"/>
          <w:szCs w:val="22"/>
        </w:rPr>
        <w:t>проводятся  с</w:t>
      </w:r>
      <w:proofErr w:type="gramEnd"/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 использованием цифрового оборудования </w:t>
      </w:r>
      <w:r>
        <w:rPr>
          <w:rStyle w:val="normaltextrun"/>
          <w:rFonts w:ascii="Arial" w:hAnsi="Arial" w:cs="Arial"/>
          <w:color w:val="000000"/>
          <w:sz w:val="22"/>
          <w:szCs w:val="22"/>
          <w:lang w:val="en-US"/>
        </w:rPr>
        <w:t>PASCO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185C1C" w:rsidRDefault="00185C1C" w:rsidP="00185C1C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       Режим занятий: 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занятия проводятся 2 раза в неделю по 2 часа.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sectPr w:rsidR="0018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F2707"/>
    <w:multiLevelType w:val="multilevel"/>
    <w:tmpl w:val="C256D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E74367"/>
    <w:multiLevelType w:val="multilevel"/>
    <w:tmpl w:val="219E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517620"/>
    <w:multiLevelType w:val="multilevel"/>
    <w:tmpl w:val="10D4E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C903015"/>
    <w:multiLevelType w:val="multilevel"/>
    <w:tmpl w:val="8396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DE55E7"/>
    <w:multiLevelType w:val="multilevel"/>
    <w:tmpl w:val="7E00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20"/>
    <w:rsid w:val="00136B78"/>
    <w:rsid w:val="00185C1C"/>
    <w:rsid w:val="005B1320"/>
    <w:rsid w:val="00A2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00BE9"/>
  <w15:chartTrackingRefBased/>
  <w15:docId w15:val="{F361C59D-CA07-46D4-A258-8550FF6A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8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85C1C"/>
  </w:style>
  <w:style w:type="character" w:customStyle="1" w:styleId="eop">
    <w:name w:val="eop"/>
    <w:basedOn w:val="a0"/>
    <w:rsid w:val="00185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8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С. Григорьева</dc:creator>
  <cp:keywords/>
  <dc:description/>
  <cp:lastModifiedBy>Наталья С. Григорьева</cp:lastModifiedBy>
  <cp:revision>3</cp:revision>
  <dcterms:created xsi:type="dcterms:W3CDTF">2021-03-16T08:00:00Z</dcterms:created>
  <dcterms:modified xsi:type="dcterms:W3CDTF">2021-03-16T08:27:00Z</dcterms:modified>
</cp:coreProperties>
</file>